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11D2" w14:textId="77777777" w:rsidR="0073369C" w:rsidRDefault="00B828B6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Professional Association </w:t>
      </w:r>
      <w:r w:rsidR="00795F6A">
        <w:rPr>
          <w:rFonts w:ascii="Calibri" w:hAnsi="Calibri" w:cs="Arial"/>
          <w:sz w:val="28"/>
          <w:szCs w:val="28"/>
        </w:rPr>
        <w:t>Executive Board</w:t>
      </w:r>
    </w:p>
    <w:p w14:paraId="01234729" w14:textId="19484B98" w:rsidR="0066607C" w:rsidRPr="00091698" w:rsidRDefault="00D97849" w:rsidP="00CC1C57">
      <w:pPr>
        <w:jc w:val="center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February 17, 2023</w:t>
      </w:r>
      <w:r w:rsidR="00222F7E">
        <w:rPr>
          <w:rFonts w:ascii="Calibri" w:hAnsi="Calibri" w:cs="Arial"/>
          <w:szCs w:val="28"/>
        </w:rPr>
        <w:t>,</w:t>
      </w:r>
      <w:r w:rsidR="00E36102">
        <w:rPr>
          <w:rFonts w:ascii="Calibri" w:hAnsi="Calibri" w:cs="Arial"/>
          <w:szCs w:val="28"/>
        </w:rPr>
        <w:t xml:space="preserve"> Meeting </w:t>
      </w:r>
      <w:r w:rsidR="0044417B">
        <w:rPr>
          <w:rFonts w:ascii="Calibri" w:hAnsi="Calibri" w:cs="Arial"/>
          <w:szCs w:val="28"/>
        </w:rPr>
        <w:t>Minutes</w:t>
      </w:r>
    </w:p>
    <w:p w14:paraId="416DA744" w14:textId="77777777" w:rsidR="00894BA7" w:rsidRDefault="00894BA7" w:rsidP="00894BA7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p w14:paraId="26B6BE76" w14:textId="20F38921" w:rsidR="005F351E" w:rsidRDefault="00894BA7" w:rsidP="00A23149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 w:rsidRPr="00894BA7">
        <w:rPr>
          <w:rFonts w:ascii="Calibri" w:hAnsi="Calibri" w:cs="Arial"/>
          <w:b/>
          <w:sz w:val="18"/>
          <w:szCs w:val="18"/>
        </w:rPr>
        <w:t>Present</w:t>
      </w:r>
      <w:r w:rsidR="002C021C">
        <w:rPr>
          <w:rFonts w:ascii="Calibri" w:hAnsi="Calibri" w:cs="Arial"/>
          <w:b/>
          <w:sz w:val="18"/>
          <w:szCs w:val="18"/>
        </w:rPr>
        <w:t>:</w:t>
      </w:r>
      <w:r w:rsidR="00AE2B73">
        <w:rPr>
          <w:rFonts w:ascii="Calibri" w:hAnsi="Calibri" w:cs="Arial"/>
          <w:b/>
          <w:sz w:val="18"/>
          <w:szCs w:val="18"/>
        </w:rPr>
        <w:t xml:space="preserve"> </w:t>
      </w:r>
      <w:r w:rsidR="0044417B">
        <w:rPr>
          <w:rFonts w:ascii="Calibri" w:hAnsi="Calibri" w:cs="Arial"/>
          <w:b/>
          <w:sz w:val="18"/>
          <w:szCs w:val="18"/>
        </w:rPr>
        <w:t xml:space="preserve">Norma Chrisman, Erica Brindisi, Robin Saxe, Alison Doughtie, Patti Antanavige, Yue </w:t>
      </w:r>
      <w:proofErr w:type="spellStart"/>
      <w:r w:rsidR="0044417B">
        <w:rPr>
          <w:rFonts w:ascii="Calibri" w:hAnsi="Calibri" w:cs="Arial"/>
          <w:b/>
          <w:sz w:val="18"/>
          <w:szCs w:val="18"/>
        </w:rPr>
        <w:t>Riesbeck</w:t>
      </w:r>
      <w:proofErr w:type="spellEnd"/>
      <w:r w:rsidR="0044417B">
        <w:rPr>
          <w:rFonts w:ascii="Calibri" w:hAnsi="Calibri" w:cs="Arial"/>
          <w:b/>
          <w:sz w:val="18"/>
          <w:szCs w:val="18"/>
        </w:rPr>
        <w:t xml:space="preserve">, </w:t>
      </w:r>
      <w:r w:rsidR="002C3F2F">
        <w:rPr>
          <w:rFonts w:ascii="Calibri" w:hAnsi="Calibri" w:cs="Arial"/>
          <w:b/>
          <w:sz w:val="18"/>
          <w:szCs w:val="18"/>
        </w:rPr>
        <w:t>Justin Rahn, Melissa Barlett</w:t>
      </w:r>
      <w:r w:rsidR="002C3F2F">
        <w:rPr>
          <w:rFonts w:ascii="Calibri" w:hAnsi="Calibri" w:cs="Arial"/>
          <w:b/>
          <w:sz w:val="18"/>
          <w:szCs w:val="18"/>
        </w:rPr>
        <w:t>,</w:t>
      </w:r>
      <w:r w:rsidR="002C3F2F" w:rsidRPr="002C3F2F">
        <w:rPr>
          <w:rFonts w:ascii="Calibri" w:hAnsi="Calibri" w:cs="Arial"/>
          <w:b/>
          <w:sz w:val="18"/>
          <w:szCs w:val="18"/>
        </w:rPr>
        <w:t xml:space="preserve"> </w:t>
      </w:r>
      <w:r w:rsidR="002C3F2F">
        <w:rPr>
          <w:rFonts w:ascii="Calibri" w:hAnsi="Calibri" w:cs="Arial"/>
          <w:b/>
          <w:sz w:val="18"/>
          <w:szCs w:val="18"/>
        </w:rPr>
        <w:t>Kelly McNamara, Ross Wittenberg, Aaron Fried</w:t>
      </w:r>
    </w:p>
    <w:p w14:paraId="4BB5833E" w14:textId="218E907A" w:rsidR="008E5ECB" w:rsidRPr="006A56E9" w:rsidRDefault="008E5ECB" w:rsidP="00894BA7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Excused:  </w:t>
      </w:r>
      <w:r w:rsidR="0044417B">
        <w:rPr>
          <w:rFonts w:ascii="Calibri" w:hAnsi="Calibri" w:cs="Arial"/>
          <w:b/>
          <w:sz w:val="18"/>
          <w:szCs w:val="18"/>
        </w:rPr>
        <w:t xml:space="preserve">Justin Wilcox, </w:t>
      </w:r>
      <w:r w:rsidR="002C3F2F">
        <w:rPr>
          <w:rFonts w:ascii="Calibri" w:hAnsi="Calibri" w:cs="Arial"/>
          <w:b/>
          <w:sz w:val="18"/>
          <w:szCs w:val="18"/>
        </w:rPr>
        <w:t xml:space="preserve">Kate </w:t>
      </w:r>
      <w:proofErr w:type="spellStart"/>
      <w:r w:rsidR="002C3F2F">
        <w:rPr>
          <w:rFonts w:ascii="Calibri" w:hAnsi="Calibri" w:cs="Arial"/>
          <w:b/>
          <w:sz w:val="18"/>
          <w:szCs w:val="18"/>
        </w:rPr>
        <w:t>Polivka</w:t>
      </w:r>
      <w:proofErr w:type="spellEnd"/>
      <w:r w:rsidR="002C3F2F">
        <w:rPr>
          <w:rFonts w:ascii="Calibri" w:hAnsi="Calibri" w:cs="Arial"/>
          <w:b/>
          <w:sz w:val="18"/>
          <w:szCs w:val="18"/>
        </w:rPr>
        <w:t>, Sam McManus</w:t>
      </w:r>
    </w:p>
    <w:tbl>
      <w:tblPr>
        <w:tblpPr w:leftFromText="180" w:rightFromText="180" w:vertAnchor="text" w:horzAnchor="margin" w:tblpY="384"/>
        <w:tblW w:w="14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240"/>
        <w:gridCol w:w="9701"/>
        <w:gridCol w:w="2436"/>
      </w:tblGrid>
      <w:tr w:rsidR="00894BA7" w:rsidRPr="00783B86" w14:paraId="2EF7EC16" w14:textId="77777777" w:rsidTr="0092619F">
        <w:trPr>
          <w:trHeight w:val="430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0D78BB37" w14:textId="77777777" w:rsidR="00894BA7" w:rsidRPr="00783B86" w:rsidRDefault="00894BA7" w:rsidP="00894BA7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Item </w:t>
            </w:r>
          </w:p>
        </w:tc>
        <w:tc>
          <w:tcPr>
            <w:tcW w:w="9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6BB2F0B7" w14:textId="77777777" w:rsidR="00894BA7" w:rsidRPr="00783B86" w:rsidRDefault="00894BA7" w:rsidP="00894BA7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Discussion 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AC97E1D" w14:textId="77777777" w:rsidR="00894BA7" w:rsidRPr="00783B86" w:rsidRDefault="00894BA7" w:rsidP="00894BA7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Action/Decision </w:t>
            </w:r>
          </w:p>
        </w:tc>
      </w:tr>
      <w:tr w:rsidR="00894BA7" w:rsidRPr="00506C33" w14:paraId="3AAD9C6E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828E1C1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Call to Order and Approve Agenda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3699A2E" w14:textId="2D2449F6" w:rsidR="00894BA7" w:rsidRPr="00850066" w:rsidRDefault="006837DB" w:rsidP="00E56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was called to order</w:t>
            </w:r>
            <w:r w:rsidR="00181FC1">
              <w:rPr>
                <w:rFonts w:ascii="Calibri" w:hAnsi="Calibri"/>
                <w:sz w:val="20"/>
                <w:szCs w:val="20"/>
              </w:rPr>
              <w:t xml:space="preserve"> by President Norma Chrisman</w:t>
            </w:r>
            <w:r w:rsidR="009261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54CB44D" w14:textId="53226E36" w:rsidR="00894BA7" w:rsidRPr="00850066" w:rsidRDefault="0092619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Call to order at </w:t>
            </w:r>
            <w:r w:rsidR="002C3F2F">
              <w:rPr>
                <w:rFonts w:ascii="Calibri" w:hAnsi="Calibri"/>
                <w:b/>
                <w:sz w:val="20"/>
                <w:szCs w:val="20"/>
              </w:rPr>
              <w:t>3:05PM</w:t>
            </w:r>
          </w:p>
        </w:tc>
      </w:tr>
      <w:tr w:rsidR="001824EE" w:rsidRPr="00506C33" w14:paraId="57D204F0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156F31E" w14:textId="77777777" w:rsidR="001824EE" w:rsidRDefault="001824E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B9807D" w14:textId="77777777" w:rsidR="001824EE" w:rsidRDefault="001824EE" w:rsidP="002C02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A833D43" w14:textId="77777777" w:rsidR="001824EE" w:rsidRDefault="001824E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37DB" w:rsidRPr="00506C33" w14:paraId="7ED0A1BB" w14:textId="77777777" w:rsidTr="0092619F">
        <w:trPr>
          <w:trHeight w:val="133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F143D9C" w14:textId="77777777" w:rsidR="006837DB" w:rsidRPr="008801EA" w:rsidRDefault="006837DB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Approve of Minutes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68C5C05" w14:textId="023DA64D" w:rsidR="008F6D99" w:rsidRDefault="00470939" w:rsidP="009421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Approval </w:t>
            </w:r>
            <w:r w:rsidR="006F4CD1">
              <w:rPr>
                <w:rFonts w:ascii="Calibri" w:hAnsi="Calibri"/>
                <w:sz w:val="20"/>
                <w:szCs w:val="20"/>
              </w:rPr>
              <w:t xml:space="preserve">of </w:t>
            </w:r>
            <w:r w:rsidR="00D97849">
              <w:rPr>
                <w:rFonts w:ascii="Calibri" w:hAnsi="Calibri"/>
                <w:sz w:val="20"/>
                <w:szCs w:val="20"/>
              </w:rPr>
              <w:t>December 13</w:t>
            </w:r>
            <w:r w:rsidR="000D361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222F7E">
              <w:rPr>
                <w:rFonts w:ascii="Calibri" w:hAnsi="Calibri"/>
                <w:sz w:val="20"/>
                <w:szCs w:val="20"/>
              </w:rPr>
              <w:t>2022,</w:t>
            </w:r>
            <w:r w:rsidR="000D361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minutes</w:t>
            </w:r>
          </w:p>
          <w:p w14:paraId="09C208AB" w14:textId="2ADA3B50" w:rsidR="00847CAF" w:rsidRDefault="00847CAF" w:rsidP="00A231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D330E1" w14:textId="77777777" w:rsidR="008F6D99" w:rsidRPr="00677E2E" w:rsidRDefault="008F6D99" w:rsidP="008F6D9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52C91C1" w14:textId="04680816" w:rsidR="0092619F" w:rsidRPr="00677E2E" w:rsidRDefault="0092619F" w:rsidP="0092619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7E2E">
              <w:rPr>
                <w:rFonts w:ascii="Calibri" w:hAnsi="Calibri"/>
                <w:b/>
                <w:bCs/>
                <w:sz w:val="20"/>
                <w:szCs w:val="20"/>
              </w:rPr>
              <w:t xml:space="preserve">Motion: </w:t>
            </w:r>
            <w:r w:rsidR="002C3F2F">
              <w:rPr>
                <w:rFonts w:ascii="Calibri" w:hAnsi="Calibri"/>
                <w:b/>
                <w:bCs/>
                <w:sz w:val="20"/>
                <w:szCs w:val="20"/>
              </w:rPr>
              <w:t>Aaron Fried</w:t>
            </w:r>
          </w:p>
          <w:p w14:paraId="53B7949F" w14:textId="77777777" w:rsidR="001D50DE" w:rsidRDefault="0092619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7E2E">
              <w:rPr>
                <w:rFonts w:ascii="Calibri" w:hAnsi="Calibri"/>
                <w:b/>
                <w:bCs/>
                <w:sz w:val="20"/>
                <w:szCs w:val="20"/>
              </w:rPr>
              <w:t xml:space="preserve">Second: </w:t>
            </w:r>
            <w:r w:rsidR="002C3F2F">
              <w:rPr>
                <w:rFonts w:ascii="Calibri" w:hAnsi="Calibri"/>
                <w:b/>
                <w:bCs/>
                <w:sz w:val="20"/>
                <w:szCs w:val="20"/>
              </w:rPr>
              <w:t>Robin Saxe</w:t>
            </w:r>
          </w:p>
          <w:p w14:paraId="196388EC" w14:textId="77777777" w:rsidR="002C3F2F" w:rsidRDefault="002C3F2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5A0077" w14:textId="35921E62" w:rsidR="002C3F2F" w:rsidRPr="00677E2E" w:rsidRDefault="002C3F2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Motion approved</w:t>
            </w:r>
          </w:p>
        </w:tc>
      </w:tr>
      <w:tr w:rsidR="00894BA7" w:rsidRPr="00506C33" w14:paraId="29F888BC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4D96E3C" w14:textId="77777777" w:rsidR="006C46C1" w:rsidRPr="006C46C1" w:rsidRDefault="006837DB" w:rsidP="00964CBC">
            <w:pPr>
              <w:tabs>
                <w:tab w:val="left" w:pos="360"/>
              </w:tabs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President:</w:t>
            </w:r>
          </w:p>
          <w:p w14:paraId="4466AB78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7FFB22A" w14:textId="77777777" w:rsidR="00B50320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CNY Labor Council Legislative Breakfast meeting (2/14)</w:t>
            </w:r>
          </w:p>
          <w:p w14:paraId="1723FF64" w14:textId="5B096635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Board of Trustee meeting (12/19)</w:t>
            </w:r>
          </w:p>
          <w:p w14:paraId="0D36EB2B" w14:textId="77777777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Board of Trustee meeting (01/16)</w:t>
            </w:r>
          </w:p>
          <w:p w14:paraId="003C6AA5" w14:textId="41A46866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Hiring Committee Interviews (01/23, 01/24)</w:t>
            </w:r>
          </w:p>
          <w:p w14:paraId="5B45DFE1" w14:textId="736F73A2" w:rsidR="002C3F2F" w:rsidRPr="002C3F2F" w:rsidRDefault="002C3F2F" w:rsidP="002C3F2F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-An offer was made to an individual to fill an open position.  Name to be announced at another date.</w:t>
            </w:r>
          </w:p>
          <w:p w14:paraId="5926E811" w14:textId="77777777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Board of Trustee meeting (01/26)</w:t>
            </w:r>
          </w:p>
          <w:p w14:paraId="3C8C02BA" w14:textId="39228CE9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CNY Labor Council meeting (01/26)</w:t>
            </w:r>
          </w:p>
          <w:p w14:paraId="7D849D8F" w14:textId="26CD8E58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Monthly meeting with President VanWagoner (01/27)</w:t>
            </w:r>
          </w:p>
          <w:p w14:paraId="36DA9E29" w14:textId="3DA80FB5" w:rsidR="002C3F2F" w:rsidRDefault="002C3F2F" w:rsidP="002C3F2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-Budget meetings coming up.  Please attend if you can.</w:t>
            </w:r>
          </w:p>
          <w:p w14:paraId="341BE101" w14:textId="6C3E6620" w:rsidR="00D97849" w:rsidRDefault="00D97849" w:rsidP="00D9784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Hiring Committee Interviews (02/01)</w:t>
            </w:r>
          </w:p>
          <w:p w14:paraId="5B1F61EA" w14:textId="15B408BD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Higher Ed Policy Committee meeting (02/04)</w:t>
            </w:r>
          </w:p>
          <w:p w14:paraId="36BFE9F1" w14:textId="4A5D56E7" w:rsidR="002C3F2F" w:rsidRDefault="002C3F2F" w:rsidP="002C3F2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-Discussion Regarding Florida Governor and budget.  Norma has been invited to talk about this at the next faculty caucus.</w:t>
            </w:r>
          </w:p>
          <w:p w14:paraId="306CAC88" w14:textId="79DBC1F8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Higher Ed Lobbying (02/06, 02/07)</w:t>
            </w:r>
          </w:p>
          <w:p w14:paraId="7EAD3011" w14:textId="10B80CE3" w:rsidR="002C3F2F" w:rsidRDefault="002C3F2F" w:rsidP="002C3F2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-NYSUT is calling for a “New deal for higher Education”.  Currently funding is being offered at 100% but the fine print indicates that NY will hold 20% of it.  No indication of when that money will be given out.</w:t>
            </w:r>
          </w:p>
          <w:p w14:paraId="029237B8" w14:textId="77777777" w:rsidR="00D97849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CNY Labor Council Legislative Breakfast (02/10)</w:t>
            </w:r>
          </w:p>
          <w:p w14:paraId="4A50D0E4" w14:textId="5CA4CB92" w:rsidR="00D97849" w:rsidRPr="00B50320" w:rsidRDefault="00D97849" w:rsidP="00B5032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Monthly meeting with President VanWagoner (02/13)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30F7D1A" w14:textId="77777777" w:rsidR="00EF0CD2" w:rsidRDefault="00EF0CD2" w:rsidP="008E5ECB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96A9C3D" w14:textId="4F66BA8C" w:rsidR="002043BF" w:rsidRPr="00850066" w:rsidRDefault="002043BF" w:rsidP="008E5ECB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31C790DD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EA24D18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Correspondence: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F2F7C0A" w14:textId="77777777" w:rsidR="00B50320" w:rsidRDefault="00612933" w:rsidP="00612933">
            <w:pPr>
              <w:pStyle w:val="ListParagraph"/>
              <w:numPr>
                <w:ilvl w:val="0"/>
                <w:numId w:val="25"/>
              </w:numPr>
              <w:ind w:left="70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MVCC Foundation – 26</w:t>
            </w:r>
            <w:r w:rsidRPr="00612933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Ted Moore Walk/Run – THURSDAY, April 27 6pm – Annual sponsorship of $500?</w:t>
            </w:r>
          </w:p>
          <w:p w14:paraId="03D8275C" w14:textId="77777777" w:rsidR="002C3F2F" w:rsidRPr="002C3F2F" w:rsidRDefault="002C3F2F" w:rsidP="00612933">
            <w:pPr>
              <w:pStyle w:val="ListParagraph"/>
              <w:numPr>
                <w:ilvl w:val="0"/>
                <w:numId w:val="25"/>
              </w:numPr>
              <w:ind w:left="70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3F2F">
              <w:rPr>
                <w:rFonts w:ascii="Calibri" w:hAnsi="Calibri" w:cs="Calibri"/>
                <w:b/>
                <w:bCs/>
                <w:sz w:val="20"/>
                <w:szCs w:val="20"/>
              </w:rPr>
              <w:t>Motion:  Alison Doughtie</w:t>
            </w:r>
          </w:p>
          <w:p w14:paraId="73745F6B" w14:textId="25DAFAC1" w:rsidR="002C3F2F" w:rsidRPr="00BB00BF" w:rsidRDefault="002C3F2F" w:rsidP="00612933">
            <w:pPr>
              <w:pStyle w:val="ListParagraph"/>
              <w:numPr>
                <w:ilvl w:val="0"/>
                <w:numId w:val="25"/>
              </w:numPr>
              <w:ind w:left="706"/>
              <w:rPr>
                <w:rFonts w:ascii="Calibri" w:hAnsi="Calibri" w:cs="Calibri"/>
                <w:sz w:val="20"/>
                <w:szCs w:val="20"/>
              </w:rPr>
            </w:pPr>
            <w:r w:rsidRPr="002C3F2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C3F2F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2C3F2F">
              <w:rPr>
                <w:rFonts w:ascii="Calibri" w:hAnsi="Calibri" w:cs="Calibri"/>
                <w:b/>
                <w:bCs/>
                <w:sz w:val="20"/>
                <w:szCs w:val="20"/>
              </w:rPr>
              <w:t>: Kelly McNamara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DC310D4" w14:textId="77777777" w:rsidR="00894BA7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B921083" w14:textId="3E02483D" w:rsidR="00B269CB" w:rsidRDefault="00B269C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89A28D8" w14:textId="237C4F4E" w:rsidR="002C3F2F" w:rsidRDefault="002C3F2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 Approved</w:t>
            </w:r>
          </w:p>
          <w:p w14:paraId="527D7392" w14:textId="287339B9" w:rsidR="00B269CB" w:rsidRPr="00850066" w:rsidRDefault="00B269C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9ABF56A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00D4C8B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Treasurer’s Report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5EE92BA" w14:textId="77777777" w:rsidR="0092619F" w:rsidRDefault="002C3F2F" w:rsidP="0092619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Bank statement is reconciled through January 2023</w:t>
            </w:r>
          </w:p>
          <w:p w14:paraId="2474A277" w14:textId="77777777" w:rsidR="002C3F2F" w:rsidRDefault="002C3F2F" w:rsidP="0092619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Paying members 222</w:t>
            </w:r>
          </w:p>
          <w:p w14:paraId="6988B84C" w14:textId="77777777" w:rsidR="002C3F2F" w:rsidRDefault="002C3F2F" w:rsidP="0092619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Non Paying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members 11</w:t>
            </w:r>
          </w:p>
          <w:p w14:paraId="2787E1B7" w14:textId="77777777" w:rsidR="002C3F2F" w:rsidRDefault="002C3F2F" w:rsidP="0092619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1099 NEC’s have been distributed.  If there are any questions about how to put these on 2022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taxes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please ask Ross Wittenberg</w:t>
            </w:r>
          </w:p>
          <w:p w14:paraId="25C25221" w14:textId="77777777" w:rsidR="002C3F2F" w:rsidRDefault="002C3F2F" w:rsidP="0092619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Currently there is over $1000 in the Textbook scholarship fund. </w:t>
            </w:r>
          </w:p>
          <w:p w14:paraId="6E42B397" w14:textId="76C633FF" w:rsidR="002C3F2F" w:rsidRPr="00B50320" w:rsidRDefault="002C3F2F" w:rsidP="0092619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current fiscal year ends 4/30/23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FF0A643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E271C4D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D758625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00A820EC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0CF2082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51EEC60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E5EEDD9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D788E8" w14:textId="3338E261" w:rsidR="00CB3053" w:rsidRPr="00850066" w:rsidRDefault="00CB3053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64CBC" w:rsidRPr="00506C33" w14:paraId="51802BB8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4F2A1C6" w14:textId="77777777" w:rsidR="00964CBC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964CBC">
              <w:rPr>
                <w:rFonts w:ascii="Calibri" w:hAnsi="Calibri"/>
                <w:b/>
                <w:color w:val="7030A0"/>
                <w:sz w:val="20"/>
                <w:szCs w:val="20"/>
              </w:rPr>
              <w:lastRenderedPageBreak/>
              <w:t>Committee Reports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350099" w14:textId="77777777" w:rsidR="00964CBC" w:rsidRDefault="00964CBC" w:rsidP="00894B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64B4FE" w14:textId="77777777" w:rsidR="00964CBC" w:rsidRPr="00850066" w:rsidRDefault="00964CBC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713F9900" w14:textId="77777777" w:rsidTr="0092619F">
        <w:trPr>
          <w:trHeight w:val="37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1A1B91" w14:textId="77777777" w:rsidR="00894BA7" w:rsidRPr="00850066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Benefits Fund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A06ED5" w14:textId="44BBAE9C" w:rsidR="00F503CE" w:rsidRPr="00B50320" w:rsidRDefault="002C3F2F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new chair was elected.  Christine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VanNamee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will be the new chair.  Justin Wilcox will be available to help Christine with any questions or concerns.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EC89D18" w14:textId="77777777" w:rsidR="00894BA7" w:rsidRPr="00850066" w:rsidRDefault="00894BA7" w:rsidP="006129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A9DF25A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FDD9BCC" w14:textId="77777777" w:rsidR="00894BA7" w:rsidRPr="00850066" w:rsidRDefault="00A344F2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</w:t>
            </w:r>
            <w:r w:rsidR="00F503CE">
              <w:rPr>
                <w:rFonts w:ascii="Calibri" w:hAnsi="Calibri"/>
                <w:b/>
                <w:sz w:val="20"/>
                <w:szCs w:val="20"/>
              </w:rPr>
              <w:t xml:space="preserve">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50BA69B" w14:textId="77777777" w:rsidR="005527F1" w:rsidRDefault="002C3F2F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$310 was raised for The Center along with many hats/gloves/scarves.</w:t>
            </w:r>
          </w:p>
          <w:p w14:paraId="5E0FF459" w14:textId="77777777" w:rsidR="002C3F2F" w:rsidRDefault="002C3F2F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Paint n Sip was a success again</w:t>
            </w:r>
            <w:r w:rsidR="006F7D96">
              <w:rPr>
                <w:rFonts w:ascii="Calibri" w:hAnsi="Calibri"/>
                <w:sz w:val="20"/>
                <w:szCs w:val="20"/>
              </w:rPr>
              <w:t xml:space="preserve"> raising just over $100.  Will reach out to C3 regarding textbook fund needs</w:t>
            </w:r>
          </w:p>
          <w:p w14:paraId="5C6FC159" w14:textId="63921B48" w:rsidR="006F7D96" w:rsidRPr="005527F1" w:rsidRDefault="006F7D96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Looking to start a food drive for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Kernan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School for the kids for their April Break.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65962D3" w14:textId="77777777" w:rsidR="00CC2466" w:rsidRDefault="00CC2466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311D47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EA0A835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55D84D7" w14:textId="37115E50" w:rsidR="00C312A4" w:rsidRDefault="00C312A4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05BE813" w14:textId="50E2DF8B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A6ABA4" w14:textId="57138BBE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3E4D7B5" w14:textId="1D3412DF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1C4BFDD" w14:textId="24016CBC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FD805C4" w14:textId="77777777" w:rsidR="00334EC6" w:rsidRDefault="00334EC6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A387F7E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FF250B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865C29A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461E513" w14:textId="209C7EBC" w:rsidR="00CD70B7" w:rsidRPr="00850066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520BBC5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867487A" w14:textId="77777777" w:rsidR="00894BA7" w:rsidRPr="00894BA7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Education and Training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1D544BBC" w14:textId="1A7AF408" w:rsidR="00334EC6" w:rsidRPr="00850066" w:rsidRDefault="006F7D96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5EA35DA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C87CD6" w14:textId="77777777" w:rsidTr="0092619F">
        <w:trPr>
          <w:trHeight w:val="613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3D04AA9" w14:textId="77777777" w:rsidR="00894BA7" w:rsidRPr="00A344F2" w:rsidRDefault="00A344F2" w:rsidP="00A344F2">
            <w:pPr>
              <w:tabs>
                <w:tab w:val="left" w:pos="360"/>
              </w:tabs>
              <w:ind w:left="360" w:right="-269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Internal Communications</w:t>
            </w:r>
          </w:p>
          <w:p w14:paraId="38CD03EC" w14:textId="77777777" w:rsidR="002556F3" w:rsidRPr="002556F3" w:rsidRDefault="002556F3" w:rsidP="002556F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8AC3EAB" w14:textId="77777777" w:rsidR="00BB00BF" w:rsidRDefault="006F7D96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Gave out both scholarships at the luncheon.  </w:t>
            </w:r>
          </w:p>
          <w:p w14:paraId="72BBB7DC" w14:textId="77777777" w:rsidR="006F7D96" w:rsidRDefault="006F7D96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coming out with the essays from the scholarship winners</w:t>
            </w:r>
          </w:p>
          <w:p w14:paraId="0361043E" w14:textId="77777777" w:rsidR="006F7D96" w:rsidRDefault="006F7D96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Articles needed for next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mid March</w:t>
            </w:r>
            <w:proofErr w:type="spellEnd"/>
          </w:p>
          <w:p w14:paraId="12861928" w14:textId="588C0CC8" w:rsidR="006F7D96" w:rsidRPr="005F351E" w:rsidRDefault="006F7D96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Elections timeline discussed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7FD9F7" w14:textId="77777777" w:rsidR="00894BA7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CD9A8AD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528EDC7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CF22D80" w14:textId="77777777" w:rsidR="0085065D" w:rsidRPr="00850066" w:rsidRDefault="0085065D" w:rsidP="00A50831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40104C3D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615E136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Member Engagement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4B6FA1" w14:textId="77777777" w:rsidR="005527F1" w:rsidRDefault="006F7D96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 the luncheon swag was given out to members with years of service and promotion accomplishments.  Many were not there and still trying to catch up to everyone.</w:t>
            </w:r>
          </w:p>
          <w:p w14:paraId="5486924F" w14:textId="77777777" w:rsidR="006F7D96" w:rsidRDefault="006F7D96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Something different in the works for spring fling.  See new business</w:t>
            </w:r>
          </w:p>
          <w:p w14:paraId="506DB26E" w14:textId="683F03ED" w:rsidR="006F7D96" w:rsidRPr="00B50320" w:rsidRDefault="006F7D96" w:rsidP="006F7D96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019611B" w14:textId="77777777" w:rsidR="00CB3053" w:rsidRDefault="00CB305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9486E45" w14:textId="77777777" w:rsidR="00677E2E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2F9A734" w14:textId="77777777" w:rsidR="00677E2E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B630054" w14:textId="47898AA8" w:rsidR="00677E2E" w:rsidRPr="00850066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CE88B40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C49A311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Political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C5D6037" w14:textId="77777777" w:rsidR="00334EC6" w:rsidRDefault="006F7D96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March 2</w:t>
            </w:r>
            <w:r w:rsidRPr="006F7D96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 meeting with Brian Miller for a legislative breakfast.  Key points on properly funding Community Colleges</w:t>
            </w:r>
          </w:p>
          <w:p w14:paraId="40019406" w14:textId="76729CBE" w:rsidR="006F7D96" w:rsidRPr="00B50320" w:rsidRDefault="006F7D96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March 9</w:t>
            </w:r>
            <w:r w:rsidRPr="006F7D96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in Albany for NYSUT Community 100 lobbying day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79883A6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0FF2622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66D458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ED26AE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AF1E4F0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68E7737A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032FBB5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Research and Records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EEFFFC" w14:textId="3468CFFD" w:rsidR="00993BA4" w:rsidRPr="00B50320" w:rsidRDefault="006F7D96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1DF26FD" w14:textId="77777777" w:rsidR="00894BA7" w:rsidRPr="00850066" w:rsidRDefault="00894BA7" w:rsidP="00894BA7">
            <w:pPr>
              <w:pStyle w:val="ListParagrap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A3A7CE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245F8AD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New Members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161B7CD" w14:textId="6CC0AE72" w:rsidR="00677E2E" w:rsidRPr="00B50320" w:rsidRDefault="006F7D96" w:rsidP="0061293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Continuing to give out binders to new members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CD4FABB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5DAF3758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697BCE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Grievance 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FBF4BDF" w14:textId="1E9031CD" w:rsidR="000F7A3C" w:rsidRPr="00BB00BF" w:rsidRDefault="006F7D96" w:rsidP="00BB00B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8CEB97F" w14:textId="77777777" w:rsidR="00CB3053" w:rsidRPr="00850066" w:rsidRDefault="00CB3053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0A301636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5EB0EA0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Negotiations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59CD9EE" w14:textId="624F38EF" w:rsidR="00677E2E" w:rsidRPr="001E15D2" w:rsidRDefault="006F7D96" w:rsidP="0061293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soon to discuss issues for next negotiations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615614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2CAF" w:rsidRPr="00506C33" w14:paraId="7145ABA2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8A02641" w14:textId="32050989" w:rsidR="00502CAF" w:rsidRDefault="00502CAF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Social Justice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4570E29" w14:textId="77777777" w:rsidR="00677E2E" w:rsidRDefault="006F7D96" w:rsidP="00BB00B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Collaborating with WISE:   March 8</w:t>
            </w:r>
            <w:r w:rsidRPr="006F7D96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showing the film “The Jane” on International Women’s Day</w:t>
            </w:r>
          </w:p>
          <w:p w14:paraId="572010DA" w14:textId="77777777" w:rsidR="006F7D96" w:rsidRDefault="006F7D96" w:rsidP="00BB00B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this coming week regarding conversations on the homelessness issues</w:t>
            </w:r>
          </w:p>
          <w:p w14:paraId="72E867C6" w14:textId="50C73316" w:rsidR="006F7D96" w:rsidRPr="001E15D2" w:rsidRDefault="006F7D96" w:rsidP="00BB00B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Committee will be taking over part of the session on DEI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8E200CD" w14:textId="77777777" w:rsidR="00502CAF" w:rsidRPr="00850066" w:rsidRDefault="00502CAF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743BD041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1D0BA08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lastRenderedPageBreak/>
              <w:t>Old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7DA962" w14:textId="2FBE25F6" w:rsidR="001D50DE" w:rsidRPr="001D50DE" w:rsidRDefault="001D50DE" w:rsidP="00D56FB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2D804C5" w14:textId="77777777" w:rsidR="00CB3053" w:rsidRPr="00850066" w:rsidRDefault="00CB3053" w:rsidP="001D50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A82C444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5B153E3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New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0ADC902" w14:textId="77777777" w:rsidR="00BB00BF" w:rsidRDefault="00612933" w:rsidP="00BB00B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 Office space (PH382)</w:t>
            </w:r>
          </w:p>
          <w:p w14:paraId="200B108D" w14:textId="77777777" w:rsidR="00612933" w:rsidRDefault="00612933" w:rsidP="00BB00B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6129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anniversary – affiliation with AFT and NYSUT</w:t>
            </w:r>
          </w:p>
          <w:p w14:paraId="1F0743D3" w14:textId="04FFB9A6" w:rsidR="00612933" w:rsidRDefault="00612933" w:rsidP="00612933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Legacy awards?</w:t>
            </w:r>
          </w:p>
          <w:p w14:paraId="6181C2EF" w14:textId="2C92FCE7" w:rsidR="006F7D96" w:rsidRDefault="006F7D96" w:rsidP="006F7D96">
            <w:pPr>
              <w:pStyle w:val="ListParagraph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-Originally thought NYSUT with this but going with our own Legacy Awards to honor some of our own retirees</w:t>
            </w:r>
          </w:p>
          <w:p w14:paraId="27A7BA8B" w14:textId="77777777" w:rsidR="00612933" w:rsidRDefault="00612933" w:rsidP="00612933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Dinner? (in lieu of End of semester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gathering)</w:t>
            </w:r>
            <w:r w:rsidR="006F7D96">
              <w:rPr>
                <w:rFonts w:asciiTheme="minorHAnsi" w:hAnsiTheme="minorHAnsi" w:cstheme="minorHAnsi"/>
                <w:sz w:val="20"/>
                <w:szCs w:val="20"/>
              </w:rPr>
              <w:t xml:space="preserve">  tentatively</w:t>
            </w:r>
            <w:proofErr w:type="gramEnd"/>
            <w:r w:rsidR="006F7D96">
              <w:rPr>
                <w:rFonts w:asciiTheme="minorHAnsi" w:hAnsiTheme="minorHAnsi" w:cstheme="minorHAnsi"/>
                <w:sz w:val="20"/>
                <w:szCs w:val="20"/>
              </w:rPr>
              <w:t xml:space="preserve"> May 15</w:t>
            </w:r>
            <w:r w:rsidR="006F7D96" w:rsidRPr="006F7D9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6F7D9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6F7D96">
              <w:rPr>
                <w:rFonts w:asciiTheme="minorHAnsi" w:hAnsiTheme="minorHAnsi" w:cstheme="minorHAnsi"/>
                <w:sz w:val="20"/>
                <w:szCs w:val="20"/>
              </w:rPr>
              <w:t>which is still during obligation but after classes and finals.</w:t>
            </w:r>
          </w:p>
          <w:p w14:paraId="7D7523EF" w14:textId="099B4149" w:rsidR="006F7D96" w:rsidRDefault="006F7D96" w:rsidP="006F7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Aaron Fried brings up how in November we voted to buy bags for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C3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the foundation matched it.  This time working with Jen Fanelli discovered Hannaford does this every month for a food pantry and this March our C3 was chosen.  The catch is it must be the New Hartford Hannaford on Commercial Drive and you must buy the “Stop Hunger Bags</w:t>
            </w:r>
            <w:r w:rsidR="001F57F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F57F8">
              <w:rPr>
                <w:rFonts w:asciiTheme="minorHAnsi" w:hAnsiTheme="minorHAnsi" w:cstheme="minorHAnsi"/>
                <w:sz w:val="20"/>
                <w:szCs w:val="20"/>
              </w:rPr>
              <w:t xml:space="preserve"> The other trick is that the display of these particular bags </w:t>
            </w:r>
            <w:proofErr w:type="gramStart"/>
            <w:r w:rsidR="001F57F8">
              <w:rPr>
                <w:rFonts w:asciiTheme="minorHAnsi" w:hAnsiTheme="minorHAnsi" w:cstheme="minorHAnsi"/>
                <w:sz w:val="20"/>
                <w:szCs w:val="20"/>
              </w:rPr>
              <w:t>aren’t</w:t>
            </w:r>
            <w:proofErr w:type="gramEnd"/>
            <w:r w:rsidR="001F57F8">
              <w:rPr>
                <w:rFonts w:asciiTheme="minorHAnsi" w:hAnsiTheme="minorHAnsi" w:cstheme="minorHAnsi"/>
                <w:sz w:val="20"/>
                <w:szCs w:val="20"/>
              </w:rPr>
              <w:t xml:space="preserve"> necessarily in the front of the store.  You </w:t>
            </w:r>
            <w:proofErr w:type="gramStart"/>
            <w:r w:rsidR="001F57F8">
              <w:rPr>
                <w:rFonts w:asciiTheme="minorHAnsi" w:hAnsiTheme="minorHAnsi" w:cstheme="minorHAnsi"/>
                <w:sz w:val="20"/>
                <w:szCs w:val="20"/>
              </w:rPr>
              <w:t>have to</w:t>
            </w:r>
            <w:proofErr w:type="gramEnd"/>
            <w:r w:rsidR="001F57F8">
              <w:rPr>
                <w:rFonts w:asciiTheme="minorHAnsi" w:hAnsiTheme="minorHAnsi" w:cstheme="minorHAnsi"/>
                <w:sz w:val="20"/>
                <w:szCs w:val="20"/>
              </w:rPr>
              <w:t xml:space="preserve"> look for the display.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If you do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then </w:t>
            </w:r>
            <w:r w:rsidR="001F57F8">
              <w:rPr>
                <w:rFonts w:asciiTheme="minorHAnsi" w:hAnsiTheme="minorHAnsi" w:cstheme="minorHAnsi"/>
                <w:sz w:val="20"/>
                <w:szCs w:val="20"/>
              </w:rPr>
              <w:t>$1 for every bag will go back to our C3.  No other bags or stores will count for this.</w:t>
            </w:r>
          </w:p>
          <w:p w14:paraId="6EEBF21F" w14:textId="3B6A70C6" w:rsidR="006F7D96" w:rsidRPr="006F7D96" w:rsidRDefault="006F7D96" w:rsidP="006F7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CB4741D" w14:textId="77777777" w:rsidR="00616DAE" w:rsidRDefault="00616DAE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D76941" w14:textId="77777777" w:rsidR="00616DAE" w:rsidRDefault="00616DAE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FEDD209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9F5A92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03A396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3A31D1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B860591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561BEEF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9B55FB3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624876" w14:textId="3DEFEC1E" w:rsidR="00CD70B7" w:rsidRPr="00850066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0DD9C7AD" w14:textId="77777777" w:rsidTr="0092619F">
        <w:trPr>
          <w:trHeight w:val="49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5B02B22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Next Meeting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273ADAB" w14:textId="7DDA2234" w:rsidR="008801EA" w:rsidRPr="00DC6FAA" w:rsidRDefault="00DC6FAA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next meeting</w:t>
            </w:r>
            <w:r w:rsidR="00C7691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2933">
              <w:rPr>
                <w:rFonts w:ascii="Calibri" w:hAnsi="Calibri"/>
                <w:sz w:val="20"/>
                <w:szCs w:val="20"/>
              </w:rPr>
              <w:t>Mar 14, 3:00 PH220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ADA2568" w14:textId="36471F12" w:rsidR="008801EA" w:rsidRDefault="008801EA" w:rsidP="00331A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703B5487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76CDE780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5060DA">
              <w:rPr>
                <w:rFonts w:ascii="Calibri" w:hAnsi="Calibri"/>
                <w:b/>
                <w:color w:val="7030A0"/>
                <w:sz w:val="20"/>
                <w:szCs w:val="20"/>
              </w:rPr>
              <w:t>Adjourn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168124A2" w14:textId="77777777" w:rsidR="000A02F5" w:rsidRDefault="001F57F8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Motion to Adjourn:  Aaron Fried</w:t>
            </w:r>
          </w:p>
          <w:p w14:paraId="5E247FB1" w14:textId="0485B16F" w:rsidR="001F57F8" w:rsidRDefault="001F57F8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1F57F8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>:  Patti Antanavige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94391C0" w14:textId="14E20612" w:rsidR="00677E2E" w:rsidRDefault="001F57F8" w:rsidP="00331A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Adjourned at 3:52 PM</w:t>
            </w:r>
          </w:p>
        </w:tc>
      </w:tr>
    </w:tbl>
    <w:p w14:paraId="2F26C0D2" w14:textId="77777777" w:rsidR="00B50296" w:rsidRDefault="00B5029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B50296" w:rsidSect="00DC1F00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7704" w14:textId="77777777" w:rsidR="00DE1EB4" w:rsidRDefault="00DE1EB4" w:rsidP="00097DBB">
      <w:r>
        <w:separator/>
      </w:r>
    </w:p>
  </w:endnote>
  <w:endnote w:type="continuationSeparator" w:id="0">
    <w:p w14:paraId="1C797CE7" w14:textId="77777777" w:rsidR="00DE1EB4" w:rsidRDefault="00DE1EB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7A4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02D7" w14:textId="77777777" w:rsidR="00DE1EB4" w:rsidRDefault="00DE1EB4" w:rsidP="00097DBB">
      <w:r>
        <w:separator/>
      </w:r>
    </w:p>
  </w:footnote>
  <w:footnote w:type="continuationSeparator" w:id="0">
    <w:p w14:paraId="6187C43D" w14:textId="77777777" w:rsidR="00DE1EB4" w:rsidRDefault="00DE1EB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D14"/>
    <w:multiLevelType w:val="hybridMultilevel"/>
    <w:tmpl w:val="98BA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1CB"/>
    <w:multiLevelType w:val="hybridMultilevel"/>
    <w:tmpl w:val="AA60C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D16"/>
    <w:multiLevelType w:val="hybridMultilevel"/>
    <w:tmpl w:val="5EEAB066"/>
    <w:lvl w:ilvl="0" w:tplc="BAD4E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F31C6"/>
    <w:multiLevelType w:val="hybridMultilevel"/>
    <w:tmpl w:val="63040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5DDF"/>
    <w:multiLevelType w:val="hybridMultilevel"/>
    <w:tmpl w:val="713206E8"/>
    <w:lvl w:ilvl="0" w:tplc="C59EB56C">
      <w:start w:val="221"/>
      <w:numFmt w:val="bullet"/>
      <w:lvlText w:val="-"/>
      <w:lvlJc w:val="left"/>
      <w:pPr>
        <w:ind w:left="765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442072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7EDE"/>
    <w:multiLevelType w:val="hybridMultilevel"/>
    <w:tmpl w:val="9FF0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56DC0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6D70"/>
    <w:multiLevelType w:val="hybridMultilevel"/>
    <w:tmpl w:val="4CEA2FC6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98A6691"/>
    <w:multiLevelType w:val="hybridMultilevel"/>
    <w:tmpl w:val="2C18DA86"/>
    <w:lvl w:ilvl="0" w:tplc="66A8C3C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D17D0"/>
    <w:multiLevelType w:val="hybridMultilevel"/>
    <w:tmpl w:val="A46EAB8C"/>
    <w:lvl w:ilvl="0" w:tplc="57CA3A44">
      <w:start w:val="5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74DC4"/>
    <w:multiLevelType w:val="hybridMultilevel"/>
    <w:tmpl w:val="1D40836A"/>
    <w:lvl w:ilvl="0" w:tplc="F148E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B455C"/>
    <w:multiLevelType w:val="hybridMultilevel"/>
    <w:tmpl w:val="75F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B0729"/>
    <w:multiLevelType w:val="hybridMultilevel"/>
    <w:tmpl w:val="8C563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2F25"/>
    <w:multiLevelType w:val="hybridMultilevel"/>
    <w:tmpl w:val="7ECCD1BC"/>
    <w:lvl w:ilvl="0" w:tplc="F4AAAF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026E4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0644D"/>
    <w:multiLevelType w:val="hybridMultilevel"/>
    <w:tmpl w:val="A8962186"/>
    <w:lvl w:ilvl="0" w:tplc="99528A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5DAB"/>
    <w:multiLevelType w:val="hybridMultilevel"/>
    <w:tmpl w:val="5C8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39F"/>
    <w:multiLevelType w:val="hybridMultilevel"/>
    <w:tmpl w:val="E1784C3E"/>
    <w:lvl w:ilvl="0" w:tplc="FE0A781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5F5E08"/>
    <w:multiLevelType w:val="hybridMultilevel"/>
    <w:tmpl w:val="43D4A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93C51"/>
    <w:multiLevelType w:val="hybridMultilevel"/>
    <w:tmpl w:val="C8528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E3121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D3F03"/>
    <w:multiLevelType w:val="hybridMultilevel"/>
    <w:tmpl w:val="E076C6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A1BE5"/>
    <w:multiLevelType w:val="hybridMultilevel"/>
    <w:tmpl w:val="424A6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A73"/>
    <w:multiLevelType w:val="hybridMultilevel"/>
    <w:tmpl w:val="2194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94082"/>
    <w:multiLevelType w:val="hybridMultilevel"/>
    <w:tmpl w:val="F264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F7635"/>
    <w:multiLevelType w:val="hybridMultilevel"/>
    <w:tmpl w:val="1570D9A8"/>
    <w:lvl w:ilvl="0" w:tplc="8E86243A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786747"/>
    <w:multiLevelType w:val="hybridMultilevel"/>
    <w:tmpl w:val="192AB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63A3E"/>
    <w:multiLevelType w:val="hybridMultilevel"/>
    <w:tmpl w:val="C6BC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D5CC9"/>
    <w:multiLevelType w:val="hybridMultilevel"/>
    <w:tmpl w:val="DD384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87CD0"/>
    <w:multiLevelType w:val="hybridMultilevel"/>
    <w:tmpl w:val="34B0C9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61BB4"/>
    <w:multiLevelType w:val="hybridMultilevel"/>
    <w:tmpl w:val="42FC4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5450F"/>
    <w:multiLevelType w:val="hybridMultilevel"/>
    <w:tmpl w:val="53EE2E82"/>
    <w:lvl w:ilvl="0" w:tplc="704C82E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8540">
    <w:abstractNumId w:val="29"/>
  </w:num>
  <w:num w:numId="2" w16cid:durableId="1633049383">
    <w:abstractNumId w:val="30"/>
  </w:num>
  <w:num w:numId="3" w16cid:durableId="1410497282">
    <w:abstractNumId w:val="8"/>
  </w:num>
  <w:num w:numId="4" w16cid:durableId="985084758">
    <w:abstractNumId w:val="3"/>
  </w:num>
  <w:num w:numId="5" w16cid:durableId="509947138">
    <w:abstractNumId w:val="7"/>
  </w:num>
  <w:num w:numId="6" w16cid:durableId="1445887072">
    <w:abstractNumId w:val="13"/>
  </w:num>
  <w:num w:numId="7" w16cid:durableId="1011447771">
    <w:abstractNumId w:val="23"/>
  </w:num>
  <w:num w:numId="8" w16cid:durableId="954678984">
    <w:abstractNumId w:val="1"/>
  </w:num>
  <w:num w:numId="9" w16cid:durableId="1551771756">
    <w:abstractNumId w:val="15"/>
  </w:num>
  <w:num w:numId="10" w16cid:durableId="2053580212">
    <w:abstractNumId w:val="21"/>
  </w:num>
  <w:num w:numId="11" w16cid:durableId="1505826975">
    <w:abstractNumId w:val="6"/>
  </w:num>
  <w:num w:numId="12" w16cid:durableId="1198541431">
    <w:abstractNumId w:val="18"/>
  </w:num>
  <w:num w:numId="13" w16cid:durableId="863133396">
    <w:abstractNumId w:val="20"/>
  </w:num>
  <w:num w:numId="14" w16cid:durableId="1129283368">
    <w:abstractNumId w:val="22"/>
  </w:num>
  <w:num w:numId="15" w16cid:durableId="1437407659">
    <w:abstractNumId w:val="32"/>
  </w:num>
  <w:num w:numId="16" w16cid:durableId="107285374">
    <w:abstractNumId w:val="14"/>
  </w:num>
  <w:num w:numId="17" w16cid:durableId="573904353">
    <w:abstractNumId w:val="2"/>
  </w:num>
  <w:num w:numId="18" w16cid:durableId="139544896">
    <w:abstractNumId w:val="10"/>
  </w:num>
  <w:num w:numId="19" w16cid:durableId="1343774268">
    <w:abstractNumId w:val="5"/>
  </w:num>
  <w:num w:numId="20" w16cid:durableId="754322121">
    <w:abstractNumId w:val="9"/>
  </w:num>
  <w:num w:numId="21" w16cid:durableId="1301350439">
    <w:abstractNumId w:val="0"/>
  </w:num>
  <w:num w:numId="22" w16cid:durableId="608590222">
    <w:abstractNumId w:val="19"/>
  </w:num>
  <w:num w:numId="23" w16cid:durableId="2013215737">
    <w:abstractNumId w:val="17"/>
  </w:num>
  <w:num w:numId="24" w16cid:durableId="1471439389">
    <w:abstractNumId w:val="4"/>
  </w:num>
  <w:num w:numId="25" w16cid:durableId="1025404162">
    <w:abstractNumId w:val="31"/>
  </w:num>
  <w:num w:numId="26" w16cid:durableId="554704967">
    <w:abstractNumId w:val="11"/>
  </w:num>
  <w:num w:numId="27" w16cid:durableId="315691564">
    <w:abstractNumId w:val="12"/>
  </w:num>
  <w:num w:numId="28" w16cid:durableId="1095245327">
    <w:abstractNumId w:val="24"/>
  </w:num>
  <w:num w:numId="29" w16cid:durableId="1155221102">
    <w:abstractNumId w:val="27"/>
  </w:num>
  <w:num w:numId="30" w16cid:durableId="1604192833">
    <w:abstractNumId w:val="26"/>
  </w:num>
  <w:num w:numId="31" w16cid:durableId="321782332">
    <w:abstractNumId w:val="25"/>
  </w:num>
  <w:num w:numId="32" w16cid:durableId="1006831895">
    <w:abstractNumId w:val="28"/>
  </w:num>
  <w:num w:numId="33" w16cid:durableId="94538800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202A2"/>
    <w:rsid w:val="0002477D"/>
    <w:rsid w:val="00025A61"/>
    <w:rsid w:val="00031D46"/>
    <w:rsid w:val="00033FA8"/>
    <w:rsid w:val="000345FC"/>
    <w:rsid w:val="00036F31"/>
    <w:rsid w:val="000376F2"/>
    <w:rsid w:val="00037DD6"/>
    <w:rsid w:val="00040396"/>
    <w:rsid w:val="00041F9C"/>
    <w:rsid w:val="00043A4C"/>
    <w:rsid w:val="00044C8A"/>
    <w:rsid w:val="000456AA"/>
    <w:rsid w:val="00052231"/>
    <w:rsid w:val="00052557"/>
    <w:rsid w:val="0005569C"/>
    <w:rsid w:val="00056391"/>
    <w:rsid w:val="00056AC2"/>
    <w:rsid w:val="00060119"/>
    <w:rsid w:val="0006106B"/>
    <w:rsid w:val="00061B44"/>
    <w:rsid w:val="00062C6E"/>
    <w:rsid w:val="00067E93"/>
    <w:rsid w:val="00076C92"/>
    <w:rsid w:val="000775DA"/>
    <w:rsid w:val="00084C80"/>
    <w:rsid w:val="0009047B"/>
    <w:rsid w:val="00091698"/>
    <w:rsid w:val="00091C9B"/>
    <w:rsid w:val="00093332"/>
    <w:rsid w:val="000937C7"/>
    <w:rsid w:val="00096F72"/>
    <w:rsid w:val="00097662"/>
    <w:rsid w:val="00097DBB"/>
    <w:rsid w:val="000A02F5"/>
    <w:rsid w:val="000A1FBC"/>
    <w:rsid w:val="000A2459"/>
    <w:rsid w:val="000A430D"/>
    <w:rsid w:val="000A49AF"/>
    <w:rsid w:val="000A660F"/>
    <w:rsid w:val="000B4F87"/>
    <w:rsid w:val="000B726A"/>
    <w:rsid w:val="000B7776"/>
    <w:rsid w:val="000C662C"/>
    <w:rsid w:val="000C7AE6"/>
    <w:rsid w:val="000D361E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0F7A3C"/>
    <w:rsid w:val="00100921"/>
    <w:rsid w:val="001034D9"/>
    <w:rsid w:val="001100A4"/>
    <w:rsid w:val="001115BD"/>
    <w:rsid w:val="001176D4"/>
    <w:rsid w:val="001246A4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5A72"/>
    <w:rsid w:val="00146767"/>
    <w:rsid w:val="00151271"/>
    <w:rsid w:val="00155592"/>
    <w:rsid w:val="00155FD9"/>
    <w:rsid w:val="00157C26"/>
    <w:rsid w:val="00160A2C"/>
    <w:rsid w:val="00160E0D"/>
    <w:rsid w:val="00161F8D"/>
    <w:rsid w:val="00163FAE"/>
    <w:rsid w:val="001657AF"/>
    <w:rsid w:val="00165CB0"/>
    <w:rsid w:val="00172E48"/>
    <w:rsid w:val="00173CB3"/>
    <w:rsid w:val="001775CF"/>
    <w:rsid w:val="00180148"/>
    <w:rsid w:val="00181FC1"/>
    <w:rsid w:val="001824EE"/>
    <w:rsid w:val="00186F95"/>
    <w:rsid w:val="00187498"/>
    <w:rsid w:val="001A0E88"/>
    <w:rsid w:val="001A42D5"/>
    <w:rsid w:val="001A5FF4"/>
    <w:rsid w:val="001A6802"/>
    <w:rsid w:val="001A7CB0"/>
    <w:rsid w:val="001B2278"/>
    <w:rsid w:val="001B3599"/>
    <w:rsid w:val="001B43EE"/>
    <w:rsid w:val="001B6053"/>
    <w:rsid w:val="001B6317"/>
    <w:rsid w:val="001D11A3"/>
    <w:rsid w:val="001D1C8A"/>
    <w:rsid w:val="001D307B"/>
    <w:rsid w:val="001D30BC"/>
    <w:rsid w:val="001D3114"/>
    <w:rsid w:val="001D50DE"/>
    <w:rsid w:val="001D5BE2"/>
    <w:rsid w:val="001E15D2"/>
    <w:rsid w:val="001E54C6"/>
    <w:rsid w:val="001F57F8"/>
    <w:rsid w:val="001F7183"/>
    <w:rsid w:val="00201589"/>
    <w:rsid w:val="0020190A"/>
    <w:rsid w:val="002023D9"/>
    <w:rsid w:val="00203CF4"/>
    <w:rsid w:val="002043BF"/>
    <w:rsid w:val="00210B86"/>
    <w:rsid w:val="00220558"/>
    <w:rsid w:val="00222F7E"/>
    <w:rsid w:val="002232F9"/>
    <w:rsid w:val="00223E17"/>
    <w:rsid w:val="00227EE1"/>
    <w:rsid w:val="002302FD"/>
    <w:rsid w:val="00230666"/>
    <w:rsid w:val="0023128D"/>
    <w:rsid w:val="0023474E"/>
    <w:rsid w:val="002419CB"/>
    <w:rsid w:val="00250838"/>
    <w:rsid w:val="00250CFE"/>
    <w:rsid w:val="00250EAA"/>
    <w:rsid w:val="00251ACE"/>
    <w:rsid w:val="002535C1"/>
    <w:rsid w:val="002556F3"/>
    <w:rsid w:val="002633F0"/>
    <w:rsid w:val="002653DB"/>
    <w:rsid w:val="00265E93"/>
    <w:rsid w:val="00266096"/>
    <w:rsid w:val="002679D9"/>
    <w:rsid w:val="00267D80"/>
    <w:rsid w:val="0028210B"/>
    <w:rsid w:val="00282F48"/>
    <w:rsid w:val="0028486B"/>
    <w:rsid w:val="0028604D"/>
    <w:rsid w:val="0028606E"/>
    <w:rsid w:val="00286DE5"/>
    <w:rsid w:val="0029089F"/>
    <w:rsid w:val="002917D0"/>
    <w:rsid w:val="00292BB9"/>
    <w:rsid w:val="00295542"/>
    <w:rsid w:val="00297875"/>
    <w:rsid w:val="002A1AEE"/>
    <w:rsid w:val="002A7027"/>
    <w:rsid w:val="002A7AFC"/>
    <w:rsid w:val="002B20DD"/>
    <w:rsid w:val="002B3E17"/>
    <w:rsid w:val="002B4718"/>
    <w:rsid w:val="002B6C7F"/>
    <w:rsid w:val="002B7524"/>
    <w:rsid w:val="002C021C"/>
    <w:rsid w:val="002C3F1F"/>
    <w:rsid w:val="002C3F2F"/>
    <w:rsid w:val="002C4F23"/>
    <w:rsid w:val="002D28D7"/>
    <w:rsid w:val="002D568A"/>
    <w:rsid w:val="002D7783"/>
    <w:rsid w:val="002E0CB3"/>
    <w:rsid w:val="002E0E78"/>
    <w:rsid w:val="002E25A6"/>
    <w:rsid w:val="002E546B"/>
    <w:rsid w:val="002F0ABE"/>
    <w:rsid w:val="002F16D0"/>
    <w:rsid w:val="002F4C65"/>
    <w:rsid w:val="00303B21"/>
    <w:rsid w:val="00311BA6"/>
    <w:rsid w:val="00315FC1"/>
    <w:rsid w:val="0031659B"/>
    <w:rsid w:val="00316F2B"/>
    <w:rsid w:val="00317230"/>
    <w:rsid w:val="00323308"/>
    <w:rsid w:val="00327AF9"/>
    <w:rsid w:val="00330D98"/>
    <w:rsid w:val="00331A19"/>
    <w:rsid w:val="00331F16"/>
    <w:rsid w:val="00332AEE"/>
    <w:rsid w:val="003335F0"/>
    <w:rsid w:val="003336C2"/>
    <w:rsid w:val="00334336"/>
    <w:rsid w:val="00334C3C"/>
    <w:rsid w:val="00334EC6"/>
    <w:rsid w:val="00335970"/>
    <w:rsid w:val="00340D1F"/>
    <w:rsid w:val="003431E6"/>
    <w:rsid w:val="003466AD"/>
    <w:rsid w:val="00346B97"/>
    <w:rsid w:val="00347118"/>
    <w:rsid w:val="00350223"/>
    <w:rsid w:val="00352DE4"/>
    <w:rsid w:val="00354B9F"/>
    <w:rsid w:val="00354BF6"/>
    <w:rsid w:val="00354C8D"/>
    <w:rsid w:val="003648C2"/>
    <w:rsid w:val="0036508E"/>
    <w:rsid w:val="00371ADE"/>
    <w:rsid w:val="003744B4"/>
    <w:rsid w:val="0037461A"/>
    <w:rsid w:val="00375025"/>
    <w:rsid w:val="003767CF"/>
    <w:rsid w:val="00376F9C"/>
    <w:rsid w:val="00380A14"/>
    <w:rsid w:val="00382A92"/>
    <w:rsid w:val="0039034B"/>
    <w:rsid w:val="003A03EA"/>
    <w:rsid w:val="003B03C3"/>
    <w:rsid w:val="003B0E0D"/>
    <w:rsid w:val="003B1CB6"/>
    <w:rsid w:val="003B370C"/>
    <w:rsid w:val="003B56C6"/>
    <w:rsid w:val="003B7969"/>
    <w:rsid w:val="003C25EE"/>
    <w:rsid w:val="003C35EE"/>
    <w:rsid w:val="003D09A9"/>
    <w:rsid w:val="003D1CC3"/>
    <w:rsid w:val="003D3BB6"/>
    <w:rsid w:val="003D462B"/>
    <w:rsid w:val="003E238E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7834"/>
    <w:rsid w:val="00424436"/>
    <w:rsid w:val="004255D3"/>
    <w:rsid w:val="004260CD"/>
    <w:rsid w:val="00430C42"/>
    <w:rsid w:val="00430D69"/>
    <w:rsid w:val="00433730"/>
    <w:rsid w:val="00435A03"/>
    <w:rsid w:val="004376DF"/>
    <w:rsid w:val="0044146D"/>
    <w:rsid w:val="0044417B"/>
    <w:rsid w:val="00445082"/>
    <w:rsid w:val="00445205"/>
    <w:rsid w:val="00445AB6"/>
    <w:rsid w:val="004461D4"/>
    <w:rsid w:val="004514C6"/>
    <w:rsid w:val="00452CF9"/>
    <w:rsid w:val="00461DCA"/>
    <w:rsid w:val="004631AE"/>
    <w:rsid w:val="004678D2"/>
    <w:rsid w:val="0047030F"/>
    <w:rsid w:val="00470939"/>
    <w:rsid w:val="00472F4C"/>
    <w:rsid w:val="0048259D"/>
    <w:rsid w:val="004859F9"/>
    <w:rsid w:val="00485B9D"/>
    <w:rsid w:val="0049036D"/>
    <w:rsid w:val="00490E04"/>
    <w:rsid w:val="0049226C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1E5F"/>
    <w:rsid w:val="00502B42"/>
    <w:rsid w:val="00502CAF"/>
    <w:rsid w:val="005060DA"/>
    <w:rsid w:val="005064C3"/>
    <w:rsid w:val="00506C33"/>
    <w:rsid w:val="005122DD"/>
    <w:rsid w:val="00531499"/>
    <w:rsid w:val="005344ED"/>
    <w:rsid w:val="00536724"/>
    <w:rsid w:val="005374F9"/>
    <w:rsid w:val="00542FB3"/>
    <w:rsid w:val="005454A0"/>
    <w:rsid w:val="00551136"/>
    <w:rsid w:val="0055234A"/>
    <w:rsid w:val="005527F1"/>
    <w:rsid w:val="00553A37"/>
    <w:rsid w:val="00557D28"/>
    <w:rsid w:val="00561953"/>
    <w:rsid w:val="00561C6B"/>
    <w:rsid w:val="0056364D"/>
    <w:rsid w:val="0056586C"/>
    <w:rsid w:val="00572D83"/>
    <w:rsid w:val="00574312"/>
    <w:rsid w:val="00577886"/>
    <w:rsid w:val="00582653"/>
    <w:rsid w:val="00585A66"/>
    <w:rsid w:val="0058670A"/>
    <w:rsid w:val="005876E3"/>
    <w:rsid w:val="0058795A"/>
    <w:rsid w:val="00587A19"/>
    <w:rsid w:val="00587B62"/>
    <w:rsid w:val="005902E0"/>
    <w:rsid w:val="005903B9"/>
    <w:rsid w:val="0059221A"/>
    <w:rsid w:val="00597094"/>
    <w:rsid w:val="005A37C0"/>
    <w:rsid w:val="005A63B6"/>
    <w:rsid w:val="005A68DC"/>
    <w:rsid w:val="005A6BD2"/>
    <w:rsid w:val="005A7E33"/>
    <w:rsid w:val="005B0320"/>
    <w:rsid w:val="005B6439"/>
    <w:rsid w:val="005B6B8E"/>
    <w:rsid w:val="005C0ABA"/>
    <w:rsid w:val="005C2E04"/>
    <w:rsid w:val="005D4B5C"/>
    <w:rsid w:val="005D57FA"/>
    <w:rsid w:val="005E22B4"/>
    <w:rsid w:val="005E24F3"/>
    <w:rsid w:val="005E431D"/>
    <w:rsid w:val="005E724E"/>
    <w:rsid w:val="005F03CF"/>
    <w:rsid w:val="005F22B5"/>
    <w:rsid w:val="005F351E"/>
    <w:rsid w:val="005F7C77"/>
    <w:rsid w:val="00606567"/>
    <w:rsid w:val="00610904"/>
    <w:rsid w:val="00611F5E"/>
    <w:rsid w:val="00612933"/>
    <w:rsid w:val="006144D7"/>
    <w:rsid w:val="00615E2E"/>
    <w:rsid w:val="00616DAE"/>
    <w:rsid w:val="00617372"/>
    <w:rsid w:val="00617BEF"/>
    <w:rsid w:val="0062144D"/>
    <w:rsid w:val="00627873"/>
    <w:rsid w:val="006317B4"/>
    <w:rsid w:val="0063581B"/>
    <w:rsid w:val="00635B6E"/>
    <w:rsid w:val="00637054"/>
    <w:rsid w:val="006409A3"/>
    <w:rsid w:val="00641CC6"/>
    <w:rsid w:val="00641CEA"/>
    <w:rsid w:val="00642772"/>
    <w:rsid w:val="00644202"/>
    <w:rsid w:val="00655121"/>
    <w:rsid w:val="00655BF0"/>
    <w:rsid w:val="00655EA0"/>
    <w:rsid w:val="00657360"/>
    <w:rsid w:val="006600EE"/>
    <w:rsid w:val="00663251"/>
    <w:rsid w:val="00664B3E"/>
    <w:rsid w:val="006657A1"/>
    <w:rsid w:val="0066607C"/>
    <w:rsid w:val="0066628C"/>
    <w:rsid w:val="00667900"/>
    <w:rsid w:val="0067175F"/>
    <w:rsid w:val="006732CA"/>
    <w:rsid w:val="006746EE"/>
    <w:rsid w:val="006756FC"/>
    <w:rsid w:val="00676FCD"/>
    <w:rsid w:val="00677E2E"/>
    <w:rsid w:val="006837DB"/>
    <w:rsid w:val="00693CB1"/>
    <w:rsid w:val="0069483B"/>
    <w:rsid w:val="006A0C89"/>
    <w:rsid w:val="006A5574"/>
    <w:rsid w:val="006A56E9"/>
    <w:rsid w:val="006B4311"/>
    <w:rsid w:val="006B4709"/>
    <w:rsid w:val="006B4CC3"/>
    <w:rsid w:val="006C1C76"/>
    <w:rsid w:val="006C46C1"/>
    <w:rsid w:val="006C6144"/>
    <w:rsid w:val="006C6291"/>
    <w:rsid w:val="006C6799"/>
    <w:rsid w:val="006C7F83"/>
    <w:rsid w:val="006D24A6"/>
    <w:rsid w:val="006D53C9"/>
    <w:rsid w:val="006E2CBF"/>
    <w:rsid w:val="006E55F2"/>
    <w:rsid w:val="006E668C"/>
    <w:rsid w:val="006E6C2B"/>
    <w:rsid w:val="006F108E"/>
    <w:rsid w:val="006F21B7"/>
    <w:rsid w:val="006F3B2E"/>
    <w:rsid w:val="006F3BD7"/>
    <w:rsid w:val="006F4129"/>
    <w:rsid w:val="006F44B4"/>
    <w:rsid w:val="006F4531"/>
    <w:rsid w:val="006F4CD1"/>
    <w:rsid w:val="006F52E1"/>
    <w:rsid w:val="006F710A"/>
    <w:rsid w:val="006F7D96"/>
    <w:rsid w:val="006F7EAE"/>
    <w:rsid w:val="006F7EC7"/>
    <w:rsid w:val="00703457"/>
    <w:rsid w:val="00705F3C"/>
    <w:rsid w:val="0070677D"/>
    <w:rsid w:val="00706C8E"/>
    <w:rsid w:val="00710D27"/>
    <w:rsid w:val="00711B60"/>
    <w:rsid w:val="00711CCD"/>
    <w:rsid w:val="00713C19"/>
    <w:rsid w:val="00714574"/>
    <w:rsid w:val="00716D47"/>
    <w:rsid w:val="00720A6D"/>
    <w:rsid w:val="007228EA"/>
    <w:rsid w:val="00722AA3"/>
    <w:rsid w:val="00724078"/>
    <w:rsid w:val="00725471"/>
    <w:rsid w:val="0072704A"/>
    <w:rsid w:val="007308BC"/>
    <w:rsid w:val="0073369C"/>
    <w:rsid w:val="007336C6"/>
    <w:rsid w:val="00733FEC"/>
    <w:rsid w:val="0073461B"/>
    <w:rsid w:val="00734D47"/>
    <w:rsid w:val="00740FE9"/>
    <w:rsid w:val="00741CAB"/>
    <w:rsid w:val="00742FF6"/>
    <w:rsid w:val="00751D7F"/>
    <w:rsid w:val="00752BC6"/>
    <w:rsid w:val="00753D30"/>
    <w:rsid w:val="0075553F"/>
    <w:rsid w:val="00757E6D"/>
    <w:rsid w:val="00760F1C"/>
    <w:rsid w:val="00767EB2"/>
    <w:rsid w:val="00774957"/>
    <w:rsid w:val="00775853"/>
    <w:rsid w:val="007758E2"/>
    <w:rsid w:val="00777744"/>
    <w:rsid w:val="00783B86"/>
    <w:rsid w:val="00784F6C"/>
    <w:rsid w:val="00785D08"/>
    <w:rsid w:val="00787475"/>
    <w:rsid w:val="00791BFD"/>
    <w:rsid w:val="00793EF1"/>
    <w:rsid w:val="00795F6A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E142C"/>
    <w:rsid w:val="007F1765"/>
    <w:rsid w:val="007F3244"/>
    <w:rsid w:val="007F4F03"/>
    <w:rsid w:val="007F579A"/>
    <w:rsid w:val="007F5E2A"/>
    <w:rsid w:val="008016E6"/>
    <w:rsid w:val="00802FA4"/>
    <w:rsid w:val="008030E2"/>
    <w:rsid w:val="00805846"/>
    <w:rsid w:val="00813C2B"/>
    <w:rsid w:val="008263B2"/>
    <w:rsid w:val="008269AB"/>
    <w:rsid w:val="008278C0"/>
    <w:rsid w:val="0083623B"/>
    <w:rsid w:val="00836AAB"/>
    <w:rsid w:val="00840746"/>
    <w:rsid w:val="008413B6"/>
    <w:rsid w:val="008448AC"/>
    <w:rsid w:val="008453BE"/>
    <w:rsid w:val="00847CAF"/>
    <w:rsid w:val="00850066"/>
    <w:rsid w:val="0085065D"/>
    <w:rsid w:val="00851DF3"/>
    <w:rsid w:val="00854474"/>
    <w:rsid w:val="008568C1"/>
    <w:rsid w:val="00857F30"/>
    <w:rsid w:val="00861792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1EA"/>
    <w:rsid w:val="00880769"/>
    <w:rsid w:val="00887687"/>
    <w:rsid w:val="00890FC9"/>
    <w:rsid w:val="0089240B"/>
    <w:rsid w:val="00894BA7"/>
    <w:rsid w:val="00895743"/>
    <w:rsid w:val="00896407"/>
    <w:rsid w:val="008A0DD2"/>
    <w:rsid w:val="008B07E4"/>
    <w:rsid w:val="008B12C8"/>
    <w:rsid w:val="008B1FF3"/>
    <w:rsid w:val="008B1FF7"/>
    <w:rsid w:val="008B2FB7"/>
    <w:rsid w:val="008B4774"/>
    <w:rsid w:val="008C216A"/>
    <w:rsid w:val="008C4D7F"/>
    <w:rsid w:val="008C6305"/>
    <w:rsid w:val="008C7AB9"/>
    <w:rsid w:val="008D30E3"/>
    <w:rsid w:val="008D7724"/>
    <w:rsid w:val="008E07B0"/>
    <w:rsid w:val="008E0F12"/>
    <w:rsid w:val="008E5ECB"/>
    <w:rsid w:val="008F17B0"/>
    <w:rsid w:val="008F1EC5"/>
    <w:rsid w:val="008F2CF2"/>
    <w:rsid w:val="008F2EA8"/>
    <w:rsid w:val="008F38AC"/>
    <w:rsid w:val="008F4E33"/>
    <w:rsid w:val="008F6D99"/>
    <w:rsid w:val="00901653"/>
    <w:rsid w:val="00901FCA"/>
    <w:rsid w:val="00914B58"/>
    <w:rsid w:val="0092619F"/>
    <w:rsid w:val="009263FA"/>
    <w:rsid w:val="009272A4"/>
    <w:rsid w:val="00932592"/>
    <w:rsid w:val="0093463F"/>
    <w:rsid w:val="00935DBB"/>
    <w:rsid w:val="00935E93"/>
    <w:rsid w:val="009405AF"/>
    <w:rsid w:val="00942121"/>
    <w:rsid w:val="0094398A"/>
    <w:rsid w:val="00947010"/>
    <w:rsid w:val="00947A20"/>
    <w:rsid w:val="00947F2A"/>
    <w:rsid w:val="009505EB"/>
    <w:rsid w:val="00951044"/>
    <w:rsid w:val="00952D7B"/>
    <w:rsid w:val="00953B0A"/>
    <w:rsid w:val="009541A6"/>
    <w:rsid w:val="00954D7C"/>
    <w:rsid w:val="00955B71"/>
    <w:rsid w:val="00961DE2"/>
    <w:rsid w:val="00963A16"/>
    <w:rsid w:val="00964CBC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3BA4"/>
    <w:rsid w:val="00995AD4"/>
    <w:rsid w:val="00995CAE"/>
    <w:rsid w:val="009A7564"/>
    <w:rsid w:val="009B42B0"/>
    <w:rsid w:val="009B5106"/>
    <w:rsid w:val="009B5CFD"/>
    <w:rsid w:val="009B67F6"/>
    <w:rsid w:val="009C263B"/>
    <w:rsid w:val="009D0B8D"/>
    <w:rsid w:val="009D379F"/>
    <w:rsid w:val="009D3BC1"/>
    <w:rsid w:val="009D7266"/>
    <w:rsid w:val="009E2D4B"/>
    <w:rsid w:val="009F0080"/>
    <w:rsid w:val="009F2066"/>
    <w:rsid w:val="009F3CA7"/>
    <w:rsid w:val="009F5C6F"/>
    <w:rsid w:val="009F6490"/>
    <w:rsid w:val="00A01384"/>
    <w:rsid w:val="00A015F4"/>
    <w:rsid w:val="00A01B44"/>
    <w:rsid w:val="00A03FC2"/>
    <w:rsid w:val="00A05D14"/>
    <w:rsid w:val="00A071FA"/>
    <w:rsid w:val="00A12616"/>
    <w:rsid w:val="00A14FE9"/>
    <w:rsid w:val="00A17373"/>
    <w:rsid w:val="00A23149"/>
    <w:rsid w:val="00A24505"/>
    <w:rsid w:val="00A2528D"/>
    <w:rsid w:val="00A26157"/>
    <w:rsid w:val="00A278D0"/>
    <w:rsid w:val="00A303C0"/>
    <w:rsid w:val="00A315C0"/>
    <w:rsid w:val="00A344F2"/>
    <w:rsid w:val="00A34AE4"/>
    <w:rsid w:val="00A35D87"/>
    <w:rsid w:val="00A46F11"/>
    <w:rsid w:val="00A505B3"/>
    <w:rsid w:val="00A50831"/>
    <w:rsid w:val="00A51027"/>
    <w:rsid w:val="00A513EE"/>
    <w:rsid w:val="00A557C0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C89"/>
    <w:rsid w:val="00AA3B86"/>
    <w:rsid w:val="00AA4A17"/>
    <w:rsid w:val="00AB1023"/>
    <w:rsid w:val="00AB4A20"/>
    <w:rsid w:val="00AB5C82"/>
    <w:rsid w:val="00AC7290"/>
    <w:rsid w:val="00AD4A0F"/>
    <w:rsid w:val="00AD4A4B"/>
    <w:rsid w:val="00AD6100"/>
    <w:rsid w:val="00AD67BD"/>
    <w:rsid w:val="00AE0A15"/>
    <w:rsid w:val="00AE0C10"/>
    <w:rsid w:val="00AE1BAE"/>
    <w:rsid w:val="00AE272F"/>
    <w:rsid w:val="00AE2B73"/>
    <w:rsid w:val="00AE3114"/>
    <w:rsid w:val="00AE4450"/>
    <w:rsid w:val="00AE4E47"/>
    <w:rsid w:val="00AF0EF7"/>
    <w:rsid w:val="00AF44D1"/>
    <w:rsid w:val="00AF4509"/>
    <w:rsid w:val="00AF563C"/>
    <w:rsid w:val="00AF6DB0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25060"/>
    <w:rsid w:val="00B269CB"/>
    <w:rsid w:val="00B26B68"/>
    <w:rsid w:val="00B2771D"/>
    <w:rsid w:val="00B30346"/>
    <w:rsid w:val="00B326A2"/>
    <w:rsid w:val="00B336FF"/>
    <w:rsid w:val="00B352FE"/>
    <w:rsid w:val="00B37B37"/>
    <w:rsid w:val="00B431C3"/>
    <w:rsid w:val="00B433DB"/>
    <w:rsid w:val="00B45B47"/>
    <w:rsid w:val="00B4640C"/>
    <w:rsid w:val="00B50296"/>
    <w:rsid w:val="00B50320"/>
    <w:rsid w:val="00B546B8"/>
    <w:rsid w:val="00B5593A"/>
    <w:rsid w:val="00B62571"/>
    <w:rsid w:val="00B74988"/>
    <w:rsid w:val="00B80543"/>
    <w:rsid w:val="00B828B6"/>
    <w:rsid w:val="00B840A8"/>
    <w:rsid w:val="00B86383"/>
    <w:rsid w:val="00B908BB"/>
    <w:rsid w:val="00B91202"/>
    <w:rsid w:val="00B955B4"/>
    <w:rsid w:val="00B95FAA"/>
    <w:rsid w:val="00BA1951"/>
    <w:rsid w:val="00BA201D"/>
    <w:rsid w:val="00BB00BF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E2255"/>
    <w:rsid w:val="00BF1990"/>
    <w:rsid w:val="00BF269B"/>
    <w:rsid w:val="00BF7D49"/>
    <w:rsid w:val="00C03865"/>
    <w:rsid w:val="00C0399C"/>
    <w:rsid w:val="00C071E1"/>
    <w:rsid w:val="00C077A5"/>
    <w:rsid w:val="00C124F8"/>
    <w:rsid w:val="00C14920"/>
    <w:rsid w:val="00C15951"/>
    <w:rsid w:val="00C20440"/>
    <w:rsid w:val="00C24BB9"/>
    <w:rsid w:val="00C24CA2"/>
    <w:rsid w:val="00C2626A"/>
    <w:rsid w:val="00C312A4"/>
    <w:rsid w:val="00C32018"/>
    <w:rsid w:val="00C34B44"/>
    <w:rsid w:val="00C37260"/>
    <w:rsid w:val="00C441FF"/>
    <w:rsid w:val="00C44392"/>
    <w:rsid w:val="00C44B1A"/>
    <w:rsid w:val="00C474A6"/>
    <w:rsid w:val="00C5277A"/>
    <w:rsid w:val="00C62990"/>
    <w:rsid w:val="00C645F1"/>
    <w:rsid w:val="00C6525B"/>
    <w:rsid w:val="00C6778F"/>
    <w:rsid w:val="00C74920"/>
    <w:rsid w:val="00C74DE0"/>
    <w:rsid w:val="00C76912"/>
    <w:rsid w:val="00C77D3D"/>
    <w:rsid w:val="00C81A2B"/>
    <w:rsid w:val="00C86EA4"/>
    <w:rsid w:val="00C87AA6"/>
    <w:rsid w:val="00C87C3A"/>
    <w:rsid w:val="00C90794"/>
    <w:rsid w:val="00C918B9"/>
    <w:rsid w:val="00C97FF0"/>
    <w:rsid w:val="00CA020D"/>
    <w:rsid w:val="00CA375D"/>
    <w:rsid w:val="00CA394A"/>
    <w:rsid w:val="00CA7074"/>
    <w:rsid w:val="00CB09D1"/>
    <w:rsid w:val="00CB3053"/>
    <w:rsid w:val="00CB3EBE"/>
    <w:rsid w:val="00CB44DA"/>
    <w:rsid w:val="00CC02AE"/>
    <w:rsid w:val="00CC0853"/>
    <w:rsid w:val="00CC0D4E"/>
    <w:rsid w:val="00CC1C57"/>
    <w:rsid w:val="00CC2466"/>
    <w:rsid w:val="00CC3978"/>
    <w:rsid w:val="00CC5178"/>
    <w:rsid w:val="00CD35AD"/>
    <w:rsid w:val="00CD4F2E"/>
    <w:rsid w:val="00CD5547"/>
    <w:rsid w:val="00CD69BD"/>
    <w:rsid w:val="00CD70B7"/>
    <w:rsid w:val="00CE04AC"/>
    <w:rsid w:val="00CE3495"/>
    <w:rsid w:val="00CE6764"/>
    <w:rsid w:val="00CF0533"/>
    <w:rsid w:val="00CF1D8C"/>
    <w:rsid w:val="00CF32F6"/>
    <w:rsid w:val="00D07165"/>
    <w:rsid w:val="00D10ABC"/>
    <w:rsid w:val="00D117F8"/>
    <w:rsid w:val="00D11A4D"/>
    <w:rsid w:val="00D21AD8"/>
    <w:rsid w:val="00D21BA8"/>
    <w:rsid w:val="00D221ED"/>
    <w:rsid w:val="00D23293"/>
    <w:rsid w:val="00D239E7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56FBE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9AA"/>
    <w:rsid w:val="00D85EB6"/>
    <w:rsid w:val="00D86205"/>
    <w:rsid w:val="00D86350"/>
    <w:rsid w:val="00D87273"/>
    <w:rsid w:val="00D97849"/>
    <w:rsid w:val="00DA2A42"/>
    <w:rsid w:val="00DA45DE"/>
    <w:rsid w:val="00DA4967"/>
    <w:rsid w:val="00DA7741"/>
    <w:rsid w:val="00DA7825"/>
    <w:rsid w:val="00DA7CE1"/>
    <w:rsid w:val="00DB1467"/>
    <w:rsid w:val="00DB1F95"/>
    <w:rsid w:val="00DB4747"/>
    <w:rsid w:val="00DB7069"/>
    <w:rsid w:val="00DC083A"/>
    <w:rsid w:val="00DC1F00"/>
    <w:rsid w:val="00DC44BE"/>
    <w:rsid w:val="00DC6FAA"/>
    <w:rsid w:val="00DD192B"/>
    <w:rsid w:val="00DD1C86"/>
    <w:rsid w:val="00DD3A25"/>
    <w:rsid w:val="00DD41E8"/>
    <w:rsid w:val="00DD73C4"/>
    <w:rsid w:val="00DD7EAC"/>
    <w:rsid w:val="00DE0F33"/>
    <w:rsid w:val="00DE1EB4"/>
    <w:rsid w:val="00DE21CD"/>
    <w:rsid w:val="00DE2531"/>
    <w:rsid w:val="00DE3E88"/>
    <w:rsid w:val="00DE45BF"/>
    <w:rsid w:val="00DE4C8F"/>
    <w:rsid w:val="00DF0893"/>
    <w:rsid w:val="00DF61E0"/>
    <w:rsid w:val="00DF641B"/>
    <w:rsid w:val="00DF65E1"/>
    <w:rsid w:val="00DF6642"/>
    <w:rsid w:val="00E00605"/>
    <w:rsid w:val="00E01D4C"/>
    <w:rsid w:val="00E0247C"/>
    <w:rsid w:val="00E03871"/>
    <w:rsid w:val="00E07F54"/>
    <w:rsid w:val="00E11070"/>
    <w:rsid w:val="00E156C5"/>
    <w:rsid w:val="00E15ED2"/>
    <w:rsid w:val="00E30046"/>
    <w:rsid w:val="00E36102"/>
    <w:rsid w:val="00E3633A"/>
    <w:rsid w:val="00E368DE"/>
    <w:rsid w:val="00E36A84"/>
    <w:rsid w:val="00E37E7C"/>
    <w:rsid w:val="00E440CE"/>
    <w:rsid w:val="00E440FB"/>
    <w:rsid w:val="00E50A8B"/>
    <w:rsid w:val="00E522F0"/>
    <w:rsid w:val="00E562F8"/>
    <w:rsid w:val="00E56EAD"/>
    <w:rsid w:val="00E571BD"/>
    <w:rsid w:val="00E57A93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73A8F"/>
    <w:rsid w:val="00E7788A"/>
    <w:rsid w:val="00E83EFF"/>
    <w:rsid w:val="00E85162"/>
    <w:rsid w:val="00E863D1"/>
    <w:rsid w:val="00E87707"/>
    <w:rsid w:val="00E87D8E"/>
    <w:rsid w:val="00E90177"/>
    <w:rsid w:val="00E9258E"/>
    <w:rsid w:val="00E9721D"/>
    <w:rsid w:val="00EA100B"/>
    <w:rsid w:val="00EA15CC"/>
    <w:rsid w:val="00EA225B"/>
    <w:rsid w:val="00EA37C3"/>
    <w:rsid w:val="00EA55E8"/>
    <w:rsid w:val="00EA5A91"/>
    <w:rsid w:val="00EA74B7"/>
    <w:rsid w:val="00EB0134"/>
    <w:rsid w:val="00EB5537"/>
    <w:rsid w:val="00EB77F0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0CD2"/>
    <w:rsid w:val="00EF3ED0"/>
    <w:rsid w:val="00EF608C"/>
    <w:rsid w:val="00EF6F6F"/>
    <w:rsid w:val="00F0481D"/>
    <w:rsid w:val="00F056C3"/>
    <w:rsid w:val="00F16389"/>
    <w:rsid w:val="00F264BD"/>
    <w:rsid w:val="00F3041B"/>
    <w:rsid w:val="00F32231"/>
    <w:rsid w:val="00F33AB8"/>
    <w:rsid w:val="00F37C25"/>
    <w:rsid w:val="00F4027F"/>
    <w:rsid w:val="00F417A4"/>
    <w:rsid w:val="00F419A0"/>
    <w:rsid w:val="00F42CE4"/>
    <w:rsid w:val="00F440EE"/>
    <w:rsid w:val="00F4419E"/>
    <w:rsid w:val="00F46641"/>
    <w:rsid w:val="00F503CE"/>
    <w:rsid w:val="00F51094"/>
    <w:rsid w:val="00F563FC"/>
    <w:rsid w:val="00F63F3D"/>
    <w:rsid w:val="00F66B9A"/>
    <w:rsid w:val="00F66CC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2428"/>
    <w:rsid w:val="00FA445B"/>
    <w:rsid w:val="00FA4BD6"/>
    <w:rsid w:val="00FB7B82"/>
    <w:rsid w:val="00FD0315"/>
    <w:rsid w:val="00FD04A5"/>
    <w:rsid w:val="00FD1761"/>
    <w:rsid w:val="00FE121C"/>
    <w:rsid w:val="00FE17D4"/>
    <w:rsid w:val="00FE4A2B"/>
    <w:rsid w:val="00FE513C"/>
    <w:rsid w:val="00FE6DD3"/>
    <w:rsid w:val="00FF042E"/>
    <w:rsid w:val="00FF2934"/>
    <w:rsid w:val="00FF2E83"/>
    <w:rsid w:val="00FF3E4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E82046"/>
  <w15:docId w15:val="{998EB24C-04B8-4396-8F1C-30147E6B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Kelly McNamara</cp:lastModifiedBy>
  <cp:revision>2</cp:revision>
  <cp:lastPrinted>2019-12-12T13:54:00Z</cp:lastPrinted>
  <dcterms:created xsi:type="dcterms:W3CDTF">2023-02-17T22:57:00Z</dcterms:created>
  <dcterms:modified xsi:type="dcterms:W3CDTF">2023-02-17T22:57:00Z</dcterms:modified>
</cp:coreProperties>
</file>